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BD37" w14:textId="63299FAE" w:rsidR="00D76034" w:rsidRDefault="00D76034" w:rsidP="00D76034">
      <w:pPr>
        <w:jc w:val="center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2AFFD6B6" wp14:editId="33190D8D">
            <wp:extent cx="885825" cy="904875"/>
            <wp:effectExtent l="0" t="0" r="9525" b="9525"/>
            <wp:docPr id="1727932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AA31" w14:textId="77777777" w:rsidR="00D76034" w:rsidRDefault="00D76034" w:rsidP="00D7603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городского округа город Чкаловск</w:t>
      </w:r>
    </w:p>
    <w:p w14:paraId="42B4F104" w14:textId="77777777" w:rsidR="00D76034" w:rsidRDefault="00D76034" w:rsidP="00D7603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328F10C7" w14:textId="77777777" w:rsidR="00D76034" w:rsidRDefault="00D76034" w:rsidP="00D76034">
      <w:pPr>
        <w:jc w:val="center"/>
        <w:rPr>
          <w:b/>
          <w:color w:val="000000"/>
          <w:sz w:val="36"/>
          <w:szCs w:val="36"/>
        </w:rPr>
      </w:pPr>
    </w:p>
    <w:p w14:paraId="35837278" w14:textId="77777777" w:rsidR="00D76034" w:rsidRDefault="00D76034" w:rsidP="00D76034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0ECB26B6" w14:textId="77777777" w:rsidR="00D76034" w:rsidRDefault="00D76034" w:rsidP="00D760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298C1AD" w14:textId="77777777" w:rsidR="00D76034" w:rsidRDefault="00D76034" w:rsidP="00D760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24 апреля 2025 г.                                                                                       № 25</w:t>
      </w:r>
    </w:p>
    <w:p w14:paraId="594ACE1B" w14:textId="77777777" w:rsidR="00D76034" w:rsidRDefault="00D76034" w:rsidP="00D76034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25D1CDDB" w14:textId="77777777" w:rsidR="00D76034" w:rsidRDefault="00D76034" w:rsidP="00D76034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7CD3218C" w14:textId="77777777" w:rsidR="00D76034" w:rsidRDefault="00D76034" w:rsidP="00D76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4ABAF3A4" w14:textId="77777777" w:rsidR="00D76034" w:rsidRDefault="00D76034" w:rsidP="00D76034">
      <w:pPr>
        <w:jc w:val="center"/>
        <w:rPr>
          <w:b/>
          <w:sz w:val="28"/>
          <w:szCs w:val="28"/>
        </w:rPr>
      </w:pPr>
    </w:p>
    <w:p w14:paraId="0121B71E" w14:textId="77777777" w:rsidR="00D76034" w:rsidRDefault="00D76034" w:rsidP="00D76034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057AB9E4" w14:textId="77777777" w:rsidR="00D76034" w:rsidRDefault="00D76034" w:rsidP="00D76034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 (в редакции решений от 30.01.2025 г. №1, от 20.02.2025 г. №17) следующие изменения:  </w:t>
      </w:r>
    </w:p>
    <w:p w14:paraId="503A17F3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5FB5AC7C" w14:textId="77777777" w:rsidR="00D76034" w:rsidRDefault="00D76034" w:rsidP="00D76034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«</w:t>
      </w:r>
      <w:r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2025 год:</w:t>
      </w:r>
    </w:p>
    <w:p w14:paraId="57A6FE84" w14:textId="77777777" w:rsidR="00D76034" w:rsidRDefault="00D76034" w:rsidP="00D760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1 797 837 313,04  рублей;</w:t>
      </w:r>
    </w:p>
    <w:p w14:paraId="3C7EF641" w14:textId="77777777" w:rsidR="00D76034" w:rsidRDefault="00D76034" w:rsidP="00D760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1 841 030 618,93  рублей;</w:t>
      </w:r>
    </w:p>
    <w:p w14:paraId="6DB9EF75" w14:textId="77777777" w:rsidR="00D76034" w:rsidRDefault="00D76034" w:rsidP="00D760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размер дефицита в сумме 43 193 305,89 рублей.»;</w:t>
      </w:r>
    </w:p>
    <w:p w14:paraId="11243F29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2)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3697D1DA" w14:textId="77777777" w:rsidR="00D76034" w:rsidRDefault="00D76034" w:rsidP="00D76034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795A5662" w14:textId="77777777" w:rsidR="00D76034" w:rsidRDefault="00D76034" w:rsidP="00D76034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1 322 828 170,16 рублей, в том числе: объем субсидий, субвенций и иных межбюджетных трансфертов, имеющих целевое назначение, в сумме 992 962 770,16 рублей;</w:t>
      </w:r>
    </w:p>
    <w:p w14:paraId="19B0E4AA" w14:textId="77777777" w:rsidR="00D76034" w:rsidRDefault="00D76034" w:rsidP="00D76034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3241195D" w14:textId="77777777" w:rsidR="00D76034" w:rsidRDefault="00D76034" w:rsidP="00D76034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787 944 164,54 рублей, в том числе: объем субсидий, субвенций и иных межбюджетных трансфертов, имеющих целевое назначение, в сумме  515 449 664,54 рублей.»;</w:t>
      </w:r>
    </w:p>
    <w:p w14:paraId="0676C2D4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 часть 11 изложить в следующей редакции:</w:t>
      </w:r>
    </w:p>
    <w:p w14:paraId="151D01C8" w14:textId="77777777" w:rsidR="00D76034" w:rsidRDefault="00D76034" w:rsidP="00D7603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11. Утвердить резервный фонд администрации городского округа город Чкаловск Нижегородской области на 2025 год в </w:t>
      </w:r>
      <w:r>
        <w:rPr>
          <w:color w:val="000000"/>
          <w:sz w:val="28"/>
          <w:szCs w:val="28"/>
        </w:rPr>
        <w:t>сумме 12 115 023,92 рублей</w:t>
      </w:r>
      <w:r>
        <w:rPr>
          <w:sz w:val="28"/>
          <w:szCs w:val="28"/>
        </w:rPr>
        <w:t>, на 2026 год в сумме 31 370 000,00 рублей, на 2027 год в сумме  42 326 200,00 рублей.</w:t>
      </w:r>
      <w:r>
        <w:rPr>
          <w:color w:val="000000"/>
          <w:sz w:val="28"/>
          <w:szCs w:val="28"/>
        </w:rPr>
        <w:t>»;</w:t>
      </w:r>
    </w:p>
    <w:p w14:paraId="14DA0311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4)</w:t>
      </w:r>
      <w:r>
        <w:rPr>
          <w:rFonts w:cs="Arial"/>
          <w:sz w:val="28"/>
          <w:szCs w:val="28"/>
        </w:rPr>
        <w:t xml:space="preserve">  в части 26:</w:t>
      </w:r>
    </w:p>
    <w:p w14:paraId="0AB45981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 пункты 11, 15 изложить в следующей редакции:</w:t>
      </w:r>
    </w:p>
    <w:p w14:paraId="43DA516D" w14:textId="77777777" w:rsidR="00D76034" w:rsidRDefault="00D76034" w:rsidP="00D76034">
      <w:pPr>
        <w:spacing w:line="360" w:lineRule="auto"/>
        <w:ind w:firstLine="180"/>
        <w:jc w:val="both"/>
        <w:rPr>
          <w:color w:val="000000"/>
        </w:rPr>
      </w:pPr>
      <w:r>
        <w:rPr>
          <w:rFonts w:cs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«11) на финансовое обеспечение части затрат в связи с выполнением работ (оказанием услуг) по ремонту общего имущества 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ситуаций;</w:t>
      </w:r>
    </w:p>
    <w:p w14:paraId="297298D8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15) </w:t>
      </w:r>
      <w:r>
        <w:rPr>
          <w:rFonts w:cs="Arial"/>
          <w:color w:val="000000"/>
          <w:sz w:val="28"/>
          <w:szCs w:val="28"/>
        </w:rPr>
        <w:t>на осуществление капитальных вложений</w:t>
      </w:r>
      <w:r>
        <w:rPr>
          <w:color w:val="000000"/>
          <w:sz w:val="28"/>
          <w:szCs w:val="28"/>
        </w:rPr>
        <w:t xml:space="preserve"> Пуреховскому МУП ЖКХ</w:t>
      </w:r>
      <w:r>
        <w:rPr>
          <w:rFonts w:cs="Arial"/>
          <w:color w:val="000000"/>
          <w:sz w:val="28"/>
          <w:szCs w:val="28"/>
        </w:rPr>
        <w:t xml:space="preserve"> на газификацию очистных сооружений в сумме 2 038 581,94  рублей на 2025 год.».</w:t>
      </w:r>
      <w:r>
        <w:rPr>
          <w:color w:val="000000"/>
          <w:sz w:val="28"/>
          <w:szCs w:val="28"/>
        </w:rPr>
        <w:t>;</w:t>
      </w:r>
    </w:p>
    <w:p w14:paraId="2C5E4C92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-</w:t>
      </w:r>
      <w:r>
        <w:rPr>
          <w:rFonts w:cs="Arial"/>
          <w:sz w:val="28"/>
          <w:szCs w:val="28"/>
        </w:rPr>
        <w:t xml:space="preserve"> дополнить пунктами 16,17 следующего содержания:</w:t>
      </w:r>
    </w:p>
    <w:p w14:paraId="38AC360F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«16) </w:t>
      </w:r>
      <w:r>
        <w:rPr>
          <w:rFonts w:cs="Arial"/>
          <w:color w:val="000000"/>
          <w:sz w:val="28"/>
          <w:szCs w:val="28"/>
        </w:rPr>
        <w:t xml:space="preserve">на финансовое обеспечение части затрат на приобретение специализированной техники </w:t>
      </w:r>
      <w:r>
        <w:rPr>
          <w:color w:val="000000"/>
          <w:sz w:val="28"/>
          <w:szCs w:val="28"/>
        </w:rPr>
        <w:t>Пуреховскому МУП ЖКХ</w:t>
      </w:r>
      <w:r>
        <w:rPr>
          <w:rFonts w:cs="Arial"/>
          <w:color w:val="000000"/>
          <w:sz w:val="28"/>
          <w:szCs w:val="28"/>
        </w:rPr>
        <w:t xml:space="preserve"> в сумме 800 000,00 рублей на 2025 год;</w:t>
      </w:r>
    </w:p>
    <w:p w14:paraId="41A2C00E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 xml:space="preserve">      17) на возмещение затрат, связанных с оказанием муниципальных услуг в социальной сфере в соответствии с социальным сертификатом.»;</w:t>
      </w:r>
    </w:p>
    <w:p w14:paraId="1BAEB46D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5)</w:t>
      </w:r>
      <w:r>
        <w:rPr>
          <w:rFonts w:cs="Arial"/>
          <w:sz w:val="28"/>
          <w:szCs w:val="28"/>
        </w:rPr>
        <w:t xml:space="preserve">  часть 27 исключить;</w:t>
      </w:r>
    </w:p>
    <w:p w14:paraId="184C7D30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6)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496B47C5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7)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33AD2649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8)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14A29092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9)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3B90E08B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10)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5.</w:t>
      </w:r>
    </w:p>
    <w:p w14:paraId="4003147B" w14:textId="77777777" w:rsidR="00D76034" w:rsidRDefault="00D76034" w:rsidP="00D76034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2.</w:t>
      </w:r>
      <w:r>
        <w:rPr>
          <w:rFonts w:cs="Arial"/>
          <w:sz w:val="28"/>
          <w:szCs w:val="28"/>
        </w:rPr>
        <w:t xml:space="preserve"> Обнародовать настоящее решение </w:t>
      </w:r>
      <w:r>
        <w:rPr>
          <w:sz w:val="28"/>
          <w:szCs w:val="28"/>
        </w:rPr>
        <w:t xml:space="preserve">путем размещения его текста в </w:t>
      </w:r>
      <w:r>
        <w:rPr>
          <w:spacing w:val="2"/>
          <w:sz w:val="28"/>
          <w:szCs w:val="28"/>
        </w:rPr>
        <w:t>МБУК «Централизованная библиотечная система»</w:t>
      </w:r>
      <w:r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>
          <w:rPr>
            <w:rStyle w:val="ac"/>
            <w:sz w:val="28"/>
            <w:szCs w:val="28"/>
          </w:rPr>
          <w:t>https://chkalovsk.nobl.ru/</w:t>
        </w:r>
      </w:hyperlink>
      <w:r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5135804F" w14:textId="77777777" w:rsidR="00D76034" w:rsidRDefault="00D76034" w:rsidP="00D76034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sz w:val="28"/>
          <w:szCs w:val="28"/>
        </w:rPr>
        <w:t>3.</w:t>
      </w:r>
      <w:r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0C88376F" w14:textId="77777777" w:rsidR="00D76034" w:rsidRDefault="00D76034" w:rsidP="00D76034">
      <w:pPr>
        <w:spacing w:line="360" w:lineRule="auto"/>
        <w:jc w:val="both"/>
        <w:rPr>
          <w:rFonts w:cs="Arial"/>
          <w:sz w:val="28"/>
          <w:szCs w:val="28"/>
        </w:rPr>
      </w:pPr>
    </w:p>
    <w:p w14:paraId="60C363E8" w14:textId="77777777" w:rsidR="00D76034" w:rsidRDefault="00D76034" w:rsidP="00D76034">
      <w:pPr>
        <w:spacing w:line="360" w:lineRule="auto"/>
        <w:jc w:val="both"/>
        <w:rPr>
          <w:rFonts w:cs="Arial"/>
          <w:sz w:val="28"/>
          <w:szCs w:val="28"/>
        </w:rPr>
      </w:pPr>
    </w:p>
    <w:p w14:paraId="42DC992B" w14:textId="77777777" w:rsidR="00D76034" w:rsidRDefault="00D76034" w:rsidP="00D7603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3ECD0F4" w14:textId="77777777" w:rsidR="00D76034" w:rsidRDefault="00D76034" w:rsidP="00D760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18DB4F" w14:textId="77777777" w:rsidR="00D76034" w:rsidRDefault="00D76034" w:rsidP="00D760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A24829" w14:textId="77777777" w:rsidR="00D76034" w:rsidRDefault="00D76034" w:rsidP="00D760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B6F3EE" w14:textId="77777777" w:rsidR="00D76034" w:rsidRDefault="00D76034" w:rsidP="00D760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B8E3A7" w14:textId="77777777" w:rsidR="00D76034" w:rsidRDefault="00D76034" w:rsidP="00D7603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1002509E" w14:textId="77777777" w:rsidR="00D76034" w:rsidRDefault="00D76034" w:rsidP="00D76034">
      <w:pPr>
        <w:rPr>
          <w:sz w:val="28"/>
          <w:szCs w:val="28"/>
        </w:rPr>
      </w:pPr>
      <w:r>
        <w:rPr>
          <w:sz w:val="28"/>
          <w:szCs w:val="28"/>
        </w:rPr>
        <w:t xml:space="preserve">          самоуправления</w:t>
      </w:r>
      <w:r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6941E2C1" w14:textId="77777777" w:rsidR="00944A09" w:rsidRPr="0070057D" w:rsidRDefault="00944A09" w:rsidP="000D0FD0"/>
    <w:sectPr w:rsidR="00944A09" w:rsidRPr="0070057D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26A7" w14:textId="77777777" w:rsidR="00AD4123" w:rsidRDefault="00AD4123">
      <w:r>
        <w:separator/>
      </w:r>
    </w:p>
  </w:endnote>
  <w:endnote w:type="continuationSeparator" w:id="0">
    <w:p w14:paraId="0EA11F86" w14:textId="77777777" w:rsidR="00AD4123" w:rsidRDefault="00A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623C" w14:textId="77777777" w:rsidR="00AD4123" w:rsidRDefault="00AD4123">
      <w:r>
        <w:separator/>
      </w:r>
    </w:p>
  </w:footnote>
  <w:footnote w:type="continuationSeparator" w:id="0">
    <w:p w14:paraId="0063967F" w14:textId="77777777" w:rsidR="00AD4123" w:rsidRDefault="00AD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8</cp:revision>
  <cp:lastPrinted>2022-01-20T10:17:00Z</cp:lastPrinted>
  <dcterms:created xsi:type="dcterms:W3CDTF">2022-10-11T06:22:00Z</dcterms:created>
  <dcterms:modified xsi:type="dcterms:W3CDTF">2026-01-21T08:11:00Z</dcterms:modified>
</cp:coreProperties>
</file>